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highlight w:val="yellow"/>
          <w:rtl w:val="0"/>
        </w:rPr>
        <w:t xml:space="preserve">[</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Date]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Honorable Bill Dodd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1021 O Street, Suite 6620</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Sacramento, CA 95814</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Senator Dodd,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one wants to end up in a nursing home.  As we grow older, we should be able to live in our community on our own terms.  People are living longer, and as they age they are more likely to face health issues and poverty.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Many seniors want to live independently for as long as they can, but there aren’t enough services or facilities to make that possible.  That’s why I wholeheartedly support your budget request for $10 million to support Choice in Aging’s innovative Aging in Place Campus.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Choice in Aging helps elders live independently with dignity.  Their work to prevent premature or unnecessary placement in a skilled nursing facility is not only the right thing to do for our seniors, it also saves money.  Their vision to change how and where we age will be a replicable national model that will allow people to age in their community with wrap around services, rather than in institutions.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seniors in skilled nursing facilities bore the brunt of COVID19, isolated from love</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ones and the social interactions necessary to keep them agile and emotionally healthy, it is only appropriate that this request from the budget windfall due to COVID19 go back to the community hit hardest.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[Name]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[Title]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[Organization]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rPr/>
      </w:pPr>
      <w:r w:rsidDel="00000000" w:rsidR="00000000" w:rsidRPr="00000000">
        <w:rPr>
          <w:rtl w:val="0"/>
        </w:rPr>
        <w:t xml:space="preserve">CC: Assemblymember Tim Grayson, Senator Steve Glazer</w:t>
      </w: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highlight w:val="yellow"/>
          <w:rtl w:val="0"/>
        </w:rPr>
        <w:t xml:space="preserve">[</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Date]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Honorable Bill Dodd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1021 O Street, Suite 6620</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Sacramento, CA 95814</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Senator Dodd,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writing on behalf of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highlight w:val="yellow"/>
          <w:rtl w:val="0"/>
        </w:rPr>
        <w:t xml:space="preserve">name of your organization and the population you serve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support of your $10 million budget request to help fund Choice in Aging’s Aging in Place Campus.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Choice in Aging was first-in-the-nation to offer adult day healthcare services for Alzheimer's patients.  Now, they are poised to create a first-in-the-nation model for how we can age independently with the support services needed to be healthy and part of our community.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we think about our senior years, it does not include living in a skilled nursing facility.  Yet, there are not many other options available to aging and frail seniors.  That’s where Choice in Aging comes in.  Their multitude of adult day healthcare services will now be right where seniors live, keeping low-income seniors and veterans living independently and in dignity.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Choice in Aging is a trusted and well-run non-profit organization in our community and the CEO, Debbie Toth, is recognized as a leader on aging issues and advocacy.  This organization is primed to receive an infusion of dollars to make the Aging in Place Campus a reality.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California recently completed their Masterplan for Aging, on which Debbie Toth served on the Stakeholder Advisory Committee.  This Aging in Place Campus is a perfect model for the goals of the Masterplan for Aging and will serve as a model to other organizations in our state and around the country.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encourage your colleagues to support your $10 million budget request for Choice in Aging.</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spacing w:after="0" w:line="240" w:lineRule="auto"/>
        <w:rPr>
          <w:highlight w:val="yellow"/>
        </w:rPr>
      </w:pPr>
      <w:r w:rsidDel="00000000" w:rsidR="00000000" w:rsidRPr="00000000">
        <w:rPr>
          <w:highlight w:val="yellow"/>
          <w:rtl w:val="0"/>
        </w:rPr>
        <w:t xml:space="preserve">[Name]</w:t>
      </w:r>
    </w:p>
    <w:p w:rsidR="00000000" w:rsidDel="00000000" w:rsidP="00000000" w:rsidRDefault="00000000" w:rsidRPr="00000000" w14:paraId="0000003A">
      <w:pPr>
        <w:spacing w:after="0" w:line="240" w:lineRule="auto"/>
        <w:rPr>
          <w:highlight w:val="yellow"/>
        </w:rPr>
      </w:pPr>
      <w:r w:rsidDel="00000000" w:rsidR="00000000" w:rsidRPr="00000000">
        <w:rPr>
          <w:highlight w:val="yellow"/>
          <w:rtl w:val="0"/>
        </w:rPr>
        <w:t xml:space="preserve">[Title]</w:t>
      </w:r>
    </w:p>
    <w:p w:rsidR="00000000" w:rsidDel="00000000" w:rsidP="00000000" w:rsidRDefault="00000000" w:rsidRPr="00000000" w14:paraId="0000003B">
      <w:pPr>
        <w:spacing w:after="0" w:line="240" w:lineRule="auto"/>
        <w:rPr>
          <w:highlight w:val="yellow"/>
        </w:rPr>
      </w:pPr>
      <w:r w:rsidDel="00000000" w:rsidR="00000000" w:rsidRPr="00000000">
        <w:rPr>
          <w:highlight w:val="yellow"/>
          <w:rtl w:val="0"/>
        </w:rPr>
        <w:t xml:space="preserve">[Organization]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CC: Assemblymember Tim Grayson, Senator Steve Glazer</w:t>
      </w:r>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highlight w:val="yellow"/>
          <w:rtl w:val="0"/>
        </w:rPr>
        <w:t xml:space="preserve">[</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Date]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Honorable Bill Dodd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1021 O Street, Suite 6620</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Sacramento, CA 95814</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Senator Dodd,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Choice in Aging provides services and opportunities for </w:t>
      </w:r>
      <w:r w:rsidDel="00000000" w:rsidR="00000000" w:rsidRPr="00000000">
        <w:rPr>
          <w:rtl w:val="0"/>
        </w:rPr>
        <w:t xml:space="preserve">people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learn, grow and age independently with dignity and community.  For more than 70 years, they have served the frailest members of our community, providing customized care plans for cognitive and physical health care, and </w:t>
      </w:r>
      <w:r w:rsidDel="00000000" w:rsidR="00000000" w:rsidRPr="00000000">
        <w:rPr>
          <w:rtl w:val="0"/>
        </w:rPr>
        <w:t xml:space="preserve">ensuring much needed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caregiver support.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they are poised to bring a first-of-its-kind Aging in Place Campus to fruition, and your $10 million budget request will make this model for how we age in place a blueprint for communities around the state and the country.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one-time funding will allow for Choice in Aging’s full range of services to be realized right outside a senior’s front door to keep them living independently and out of a skilled nursing facility.  While the campus will serve local residents, it will stand as both an incubator and policy platform for an integrated service approach to aging in place.</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Studies show that a senior living independently, instead of in a skilled nursing facility, is healthier and happier.  And, it costs less for the family and for taxpayers.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for your foresight in funding this model Aging in Place Campus.  I urge your colleagues to join you in supporting your budget request for Choice in Aging.</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[Name]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[Title]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[Organization]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rPr/>
      </w:pPr>
      <w:r w:rsidDel="00000000" w:rsidR="00000000" w:rsidRPr="00000000">
        <w:rPr>
          <w:rtl w:val="0"/>
        </w:rPr>
      </w:r>
    </w:p>
    <w:p w:rsidR="00000000" w:rsidDel="00000000" w:rsidP="00000000" w:rsidRDefault="00000000" w:rsidRPr="00000000" w14:paraId="00000060">
      <w:pPr>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CC: Assemblymember Tim Grayson, Senator Steve Glazer</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63">
      <w:pPr>
        <w:spacing w:after="0" w:line="240" w:lineRule="auto"/>
        <w:rPr>
          <w:highlight w:val="yellow"/>
        </w:rPr>
      </w:pPr>
      <w:r w:rsidDel="00000000" w:rsidR="00000000" w:rsidRPr="00000000">
        <w:rPr>
          <w:highlight w:val="yellow"/>
          <w:rtl w:val="0"/>
        </w:rPr>
        <w:t xml:space="preserve">[Date]</w:t>
      </w:r>
    </w:p>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rPr/>
      </w:pPr>
      <w:r w:rsidDel="00000000" w:rsidR="00000000" w:rsidRPr="00000000">
        <w:rPr>
          <w:rtl w:val="0"/>
        </w:rPr>
      </w:r>
    </w:p>
    <w:p w:rsidR="00000000" w:rsidDel="00000000" w:rsidP="00000000" w:rsidRDefault="00000000" w:rsidRPr="00000000" w14:paraId="00000066">
      <w:pPr>
        <w:spacing w:after="0" w:line="240" w:lineRule="auto"/>
        <w:rPr/>
      </w:pPr>
      <w:r w:rsidDel="00000000" w:rsidR="00000000" w:rsidRPr="00000000">
        <w:rPr>
          <w:rtl w:val="0"/>
        </w:rPr>
        <w:t xml:space="preserve">The Honorable Bill Dodd</w:t>
      </w:r>
    </w:p>
    <w:p w:rsidR="00000000" w:rsidDel="00000000" w:rsidP="00000000" w:rsidRDefault="00000000" w:rsidRPr="00000000" w14:paraId="00000067">
      <w:pPr>
        <w:spacing w:after="0" w:line="240" w:lineRule="auto"/>
        <w:rPr/>
      </w:pPr>
      <w:r w:rsidDel="00000000" w:rsidR="00000000" w:rsidRPr="00000000">
        <w:rPr>
          <w:rtl w:val="0"/>
        </w:rPr>
        <w:t xml:space="preserve">1021 O Street, Suite 6620</w:t>
      </w:r>
    </w:p>
    <w:p w:rsidR="00000000" w:rsidDel="00000000" w:rsidP="00000000" w:rsidRDefault="00000000" w:rsidRPr="00000000" w14:paraId="00000068">
      <w:pPr>
        <w:spacing w:after="0" w:line="240" w:lineRule="auto"/>
        <w:rPr/>
      </w:pPr>
      <w:r w:rsidDel="00000000" w:rsidR="00000000" w:rsidRPr="00000000">
        <w:rPr>
          <w:rtl w:val="0"/>
        </w:rPr>
        <w:t xml:space="preserve">Sacramento, CA 95814</w:t>
      </w:r>
    </w:p>
    <w:p w:rsidR="00000000" w:rsidDel="00000000" w:rsidP="00000000" w:rsidRDefault="00000000" w:rsidRPr="00000000" w14:paraId="00000069">
      <w:pPr>
        <w:spacing w:after="0" w:line="240" w:lineRule="auto"/>
        <w:rPr/>
      </w:pPr>
      <w:r w:rsidDel="00000000" w:rsidR="00000000" w:rsidRPr="00000000">
        <w:rPr>
          <w:rtl w:val="0"/>
        </w:rPr>
      </w:r>
    </w:p>
    <w:p w:rsidR="00000000" w:rsidDel="00000000" w:rsidP="00000000" w:rsidRDefault="00000000" w:rsidRPr="00000000" w14:paraId="0000006A">
      <w:pPr>
        <w:spacing w:after="0" w:line="240" w:lineRule="auto"/>
        <w:rPr/>
      </w:pPr>
      <w:r w:rsidDel="00000000" w:rsidR="00000000" w:rsidRPr="00000000">
        <w:rPr>
          <w:rtl w:val="0"/>
        </w:rPr>
      </w:r>
    </w:p>
    <w:p w:rsidR="00000000" w:rsidDel="00000000" w:rsidP="00000000" w:rsidRDefault="00000000" w:rsidRPr="00000000" w14:paraId="0000006B">
      <w:pPr>
        <w:spacing w:after="0" w:line="240" w:lineRule="auto"/>
        <w:rPr/>
      </w:pPr>
      <w:r w:rsidDel="00000000" w:rsidR="00000000" w:rsidRPr="00000000">
        <w:rPr>
          <w:rtl w:val="0"/>
        </w:rPr>
        <w:t xml:space="preserve">Dear Senator Dodd,</w:t>
      </w:r>
    </w:p>
    <w:p w:rsidR="00000000" w:rsidDel="00000000" w:rsidP="00000000" w:rsidRDefault="00000000" w:rsidRPr="00000000" w14:paraId="0000006C">
      <w:pPr>
        <w:spacing w:after="0" w:line="240" w:lineRule="auto"/>
        <w:rPr/>
      </w:pPr>
      <w:r w:rsidDel="00000000" w:rsidR="00000000" w:rsidRPr="00000000">
        <w:rPr>
          <w:rtl w:val="0"/>
        </w:rPr>
      </w:r>
    </w:p>
    <w:p w:rsidR="00000000" w:rsidDel="00000000" w:rsidP="00000000" w:rsidRDefault="00000000" w:rsidRPr="00000000" w14:paraId="0000006D">
      <w:pPr>
        <w:spacing w:after="0" w:line="240" w:lineRule="auto"/>
        <w:rPr/>
      </w:pPr>
      <w:r w:rsidDel="00000000" w:rsidR="00000000" w:rsidRPr="00000000">
        <w:rPr>
          <w:rtl w:val="0"/>
        </w:rPr>
        <w:t xml:space="preserve">I am writing in support of your $10 million budget request for Choice in Aging’s intergenerational Aging in Place Campus.  My child </w:t>
      </w:r>
      <w:r w:rsidDel="00000000" w:rsidR="00000000" w:rsidRPr="00000000">
        <w:rPr>
          <w:highlight w:val="yellow"/>
          <w:rtl w:val="0"/>
        </w:rPr>
        <w:t xml:space="preserve">[attended/is attending]</w:t>
      </w:r>
      <w:r w:rsidDel="00000000" w:rsidR="00000000" w:rsidRPr="00000000">
        <w:rPr>
          <w:rtl w:val="0"/>
        </w:rPr>
        <w:t xml:space="preserve"> Choice in Learning Montessori Pre-School.  The intergenerational programming between Choice in Learning and Choice in Aging is special and needs to be expanded to bust ageism and expand empathy and learning across generations.</w:t>
      </w:r>
    </w:p>
    <w:p w:rsidR="00000000" w:rsidDel="00000000" w:rsidP="00000000" w:rsidRDefault="00000000" w:rsidRPr="00000000" w14:paraId="0000006E">
      <w:pPr>
        <w:spacing w:after="0" w:line="240" w:lineRule="auto"/>
        <w:rPr/>
      </w:pPr>
      <w:r w:rsidDel="00000000" w:rsidR="00000000" w:rsidRPr="00000000">
        <w:rPr>
          <w:rtl w:val="0"/>
        </w:rPr>
      </w:r>
    </w:p>
    <w:p w:rsidR="00000000" w:rsidDel="00000000" w:rsidP="00000000" w:rsidRDefault="00000000" w:rsidRPr="00000000" w14:paraId="0000006F">
      <w:pPr>
        <w:spacing w:after="0" w:line="240" w:lineRule="auto"/>
        <w:rPr/>
      </w:pPr>
      <w:r w:rsidDel="00000000" w:rsidR="00000000" w:rsidRPr="00000000">
        <w:rPr>
          <w:rtl w:val="0"/>
        </w:rPr>
        <w:t xml:space="preserve">My </w:t>
      </w:r>
      <w:r w:rsidDel="00000000" w:rsidR="00000000" w:rsidRPr="00000000">
        <w:rPr>
          <w:highlight w:val="yellow"/>
          <w:rtl w:val="0"/>
        </w:rPr>
        <w:t xml:space="preserve">[child/son/daughter]</w:t>
      </w:r>
      <w:r w:rsidDel="00000000" w:rsidR="00000000" w:rsidRPr="00000000">
        <w:rPr>
          <w:rtl w:val="0"/>
        </w:rPr>
        <w:t xml:space="preserve"> has made friends with the participants at Choice in Aging, cares about their well-being, and enjoys what can be learned from this older generation.  This model intergenerational program allows the preschoolers and the participants to master and maintain similar motor skills, all while building bonds between each other.</w:t>
      </w:r>
    </w:p>
    <w:p w:rsidR="00000000" w:rsidDel="00000000" w:rsidP="00000000" w:rsidRDefault="00000000" w:rsidRPr="00000000" w14:paraId="00000070">
      <w:pPr>
        <w:spacing w:after="0" w:line="240" w:lineRule="auto"/>
        <w:rPr/>
      </w:pPr>
      <w:r w:rsidDel="00000000" w:rsidR="00000000" w:rsidRPr="00000000">
        <w:rPr>
          <w:rtl w:val="0"/>
        </w:rPr>
      </w:r>
    </w:p>
    <w:p w:rsidR="00000000" w:rsidDel="00000000" w:rsidP="00000000" w:rsidRDefault="00000000" w:rsidRPr="00000000" w14:paraId="00000071">
      <w:pPr>
        <w:spacing w:after="0" w:line="240" w:lineRule="auto"/>
        <w:rPr/>
      </w:pPr>
      <w:r w:rsidDel="00000000" w:rsidR="00000000" w:rsidRPr="00000000">
        <w:rPr>
          <w:rtl w:val="0"/>
        </w:rPr>
        <w:t xml:space="preserve">Building this Aging in Place campus will allow for the continuation of these innovative programs and activities and expand the wrap-around services our elders need to stay healthy and young-at-heart.  I can’t express enough how much joy the preschoolers and elders bring to each other in their time together.</w:t>
      </w:r>
    </w:p>
    <w:p w:rsidR="00000000" w:rsidDel="00000000" w:rsidP="00000000" w:rsidRDefault="00000000" w:rsidRPr="00000000" w14:paraId="00000072">
      <w:pPr>
        <w:spacing w:after="0" w:line="240" w:lineRule="auto"/>
        <w:rPr/>
      </w:pPr>
      <w:r w:rsidDel="00000000" w:rsidR="00000000" w:rsidRPr="00000000">
        <w:rPr>
          <w:rtl w:val="0"/>
        </w:rPr>
      </w:r>
    </w:p>
    <w:p w:rsidR="00000000" w:rsidDel="00000000" w:rsidP="00000000" w:rsidRDefault="00000000" w:rsidRPr="00000000" w14:paraId="00000073">
      <w:pPr>
        <w:spacing w:after="0" w:line="240" w:lineRule="auto"/>
        <w:rPr/>
      </w:pPr>
      <w:r w:rsidDel="00000000" w:rsidR="00000000" w:rsidRPr="00000000">
        <w:rPr>
          <w:rtl w:val="0"/>
        </w:rPr>
        <w:t xml:space="preserve">My family and I – and </w:t>
      </w:r>
      <w:r w:rsidDel="00000000" w:rsidR="00000000" w:rsidRPr="00000000">
        <w:rPr>
          <w:highlight w:val="yellow"/>
          <w:rtl w:val="0"/>
        </w:rPr>
        <w:t xml:space="preserve">[child/daughter/son]</w:t>
      </w:r>
      <w:r w:rsidDel="00000000" w:rsidR="00000000" w:rsidRPr="00000000">
        <w:rPr>
          <w:rtl w:val="0"/>
        </w:rPr>
        <w:t xml:space="preserve"> – support this budget request unequivocally and are excited by what it will do to become a model for intergenerational programming and services.</w:t>
      </w:r>
    </w:p>
    <w:p w:rsidR="00000000" w:rsidDel="00000000" w:rsidP="00000000" w:rsidRDefault="00000000" w:rsidRPr="00000000" w14:paraId="00000074">
      <w:pPr>
        <w:spacing w:after="0" w:line="240" w:lineRule="auto"/>
        <w:rPr/>
      </w:pPr>
      <w:r w:rsidDel="00000000" w:rsidR="00000000" w:rsidRPr="00000000">
        <w:rPr>
          <w:rtl w:val="0"/>
        </w:rPr>
      </w:r>
    </w:p>
    <w:p w:rsidR="00000000" w:rsidDel="00000000" w:rsidP="00000000" w:rsidRDefault="00000000" w:rsidRPr="00000000" w14:paraId="00000075">
      <w:pPr>
        <w:spacing w:after="0" w:line="240" w:lineRule="auto"/>
        <w:rPr/>
      </w:pPr>
      <w:r w:rsidDel="00000000" w:rsidR="00000000" w:rsidRPr="00000000">
        <w:rPr>
          <w:rtl w:val="0"/>
        </w:rPr>
        <w:t xml:space="preserve">Sincerely,</w:t>
      </w:r>
    </w:p>
    <w:p w:rsidR="00000000" w:rsidDel="00000000" w:rsidP="00000000" w:rsidRDefault="00000000" w:rsidRPr="00000000" w14:paraId="00000076">
      <w:pPr>
        <w:spacing w:after="0" w:line="240" w:lineRule="auto"/>
        <w:rPr/>
      </w:pPr>
      <w:r w:rsidDel="00000000" w:rsidR="00000000" w:rsidRPr="00000000">
        <w:rPr>
          <w:rtl w:val="0"/>
        </w:rPr>
      </w:r>
    </w:p>
    <w:p w:rsidR="00000000" w:rsidDel="00000000" w:rsidP="00000000" w:rsidRDefault="00000000" w:rsidRPr="00000000" w14:paraId="00000077">
      <w:pPr>
        <w:spacing w:after="0" w:line="240" w:lineRule="auto"/>
        <w:rPr>
          <w:highlight w:val="yellow"/>
        </w:rPr>
      </w:pPr>
      <w:r w:rsidDel="00000000" w:rsidR="00000000" w:rsidRPr="00000000">
        <w:rPr>
          <w:highlight w:val="yellow"/>
          <w:rtl w:val="0"/>
        </w:rPr>
        <w:t xml:space="preserve">[Name]</w:t>
      </w:r>
    </w:p>
    <w:p w:rsidR="00000000" w:rsidDel="00000000" w:rsidP="00000000" w:rsidRDefault="00000000" w:rsidRPr="00000000" w14:paraId="00000078">
      <w:pPr>
        <w:spacing w:after="0" w:line="240" w:lineRule="auto"/>
        <w:rPr>
          <w:highlight w:val="yellow"/>
        </w:rPr>
      </w:pPr>
      <w:r w:rsidDel="00000000" w:rsidR="00000000" w:rsidRPr="00000000">
        <w:rPr>
          <w:rtl w:val="0"/>
        </w:rPr>
      </w:r>
    </w:p>
    <w:p w:rsidR="00000000" w:rsidDel="00000000" w:rsidP="00000000" w:rsidRDefault="00000000" w:rsidRPr="00000000" w14:paraId="00000079">
      <w:pPr>
        <w:spacing w:after="0" w:line="240" w:lineRule="auto"/>
        <w:rPr>
          <w:highlight w:val="yellow"/>
        </w:rPr>
      </w:pPr>
      <w:r w:rsidDel="00000000" w:rsidR="00000000" w:rsidRPr="00000000">
        <w:rPr>
          <w:rtl w:val="0"/>
        </w:rPr>
      </w:r>
    </w:p>
    <w:p w:rsidR="00000000" w:rsidDel="00000000" w:rsidP="00000000" w:rsidRDefault="00000000" w:rsidRPr="00000000" w14:paraId="0000007A">
      <w:pPr>
        <w:spacing w:after="0" w:line="240" w:lineRule="auto"/>
        <w:rPr>
          <w:highlight w:val="yellow"/>
        </w:rPr>
      </w:pPr>
      <w:r w:rsidDel="00000000" w:rsidR="00000000" w:rsidRPr="00000000">
        <w:rPr>
          <w:rtl w:val="0"/>
        </w:rPr>
      </w:r>
    </w:p>
    <w:p w:rsidR="00000000" w:rsidDel="00000000" w:rsidP="00000000" w:rsidRDefault="00000000" w:rsidRPr="00000000" w14:paraId="0000007B">
      <w:pPr>
        <w:spacing w:after="0" w:line="240" w:lineRule="auto"/>
        <w:rPr>
          <w:highlight w:val="yellow"/>
        </w:rPr>
      </w:pPr>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t xml:space="preserve">CC: Assemblymember Tim Grayson, Senator Steve Glazer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D10D56"/>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vr3xSYr0X7GG9K0adV+Sz3+tPw==">AMUW2mVNTYSlC9mNrnbIRUvdfmc2xHNYH28vN3h1eVe4oDcOJbAph1006Wu40RR67qYbaWD36iYrVB71Q5ykPi4cazl3v2ijm/KhxisAGPtumMJUNOuMXdw=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2022-05-15T23:45:00Z</dcterms:created>
  <dc:creator>Lisa Tucker</dc:creator>
</cp:coreProperties>
</file>